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CF464">
      <w:pPr>
        <w:pStyle w:val="14"/>
        <w:widowControl/>
        <w:wordWrap w:val="0"/>
        <w:spacing w:beforeAutospacing="0" w:afterAutospacing="0" w:line="540" w:lineRule="exact"/>
        <w:jc w:val="both"/>
        <w:rPr>
          <w:rFonts w:hint="eastAsia"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sz w:val="32"/>
          <w:szCs w:val="32"/>
        </w:rPr>
        <w:t>附件：</w:t>
      </w:r>
    </w:p>
    <w:p w14:paraId="2CC85022">
      <w:pPr>
        <w:pStyle w:val="14"/>
        <w:widowControl/>
        <w:wordWrap w:val="0"/>
        <w:spacing w:beforeAutospacing="0" w:afterAutospacing="0" w:line="540" w:lineRule="exact"/>
        <w:jc w:val="both"/>
        <w:rPr>
          <w:rFonts w:hint="eastAsia" w:ascii="黑体" w:hAnsi="黑体" w:eastAsia="黑体" w:cs="黑体"/>
          <w:color w:val="333333"/>
          <w:sz w:val="32"/>
          <w:szCs w:val="32"/>
        </w:rPr>
      </w:pPr>
    </w:p>
    <w:p w14:paraId="7DBDBC3D">
      <w:pPr>
        <w:pStyle w:val="14"/>
        <w:widowControl/>
        <w:wordWrap w:val="0"/>
        <w:spacing w:beforeAutospacing="0" w:afterAutospacing="0" w:line="540" w:lineRule="exact"/>
        <w:jc w:val="center"/>
        <w:rPr>
          <w:rFonts w:hint="eastAsia"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sz w:val="32"/>
          <w:szCs w:val="32"/>
        </w:rPr>
        <w:t>数字技术工程师培育项目工业互联网工程技术人员</w:t>
      </w:r>
    </w:p>
    <w:p w14:paraId="1BB6FDD9">
      <w:pPr>
        <w:pStyle w:val="14"/>
        <w:widowControl/>
        <w:wordWrap w:val="0"/>
        <w:spacing w:beforeAutospacing="0" w:afterAutospacing="0" w:line="540" w:lineRule="exact"/>
        <w:jc w:val="center"/>
        <w:rPr>
          <w:rFonts w:hint="eastAsia"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sz w:val="32"/>
          <w:szCs w:val="32"/>
        </w:rPr>
        <w:t>第</w:t>
      </w:r>
      <w:r>
        <w:rPr>
          <w:rFonts w:hint="eastAsia" w:ascii="黑体" w:hAnsi="黑体" w:eastAsia="黑体" w:cs="黑体"/>
          <w:color w:val="333333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color w:val="333333"/>
          <w:sz w:val="32"/>
          <w:szCs w:val="32"/>
        </w:rPr>
        <w:t>批考核站点</w:t>
      </w:r>
    </w:p>
    <w:p w14:paraId="56352AF9">
      <w:pPr>
        <w:pStyle w:val="14"/>
        <w:widowControl/>
        <w:wordWrap w:val="0"/>
        <w:spacing w:beforeAutospacing="0" w:afterAutospacing="0" w:line="540" w:lineRule="exact"/>
        <w:jc w:val="both"/>
        <w:rPr>
          <w:rFonts w:hint="eastAsia" w:ascii="黑体" w:hAnsi="黑体" w:eastAsia="黑体" w:cs="黑体"/>
          <w:b w:val="0"/>
          <w:bCs w:val="0"/>
          <w:color w:val="333333"/>
          <w:sz w:val="32"/>
          <w:szCs w:val="32"/>
        </w:rPr>
      </w:pPr>
    </w:p>
    <w:p w14:paraId="50BE74B0">
      <w:pPr>
        <w:pStyle w:val="14"/>
        <w:widowControl/>
        <w:wordWrap w:val="0"/>
        <w:spacing w:beforeAutospacing="0" w:afterAutospacing="0" w:line="540" w:lineRule="exact"/>
        <w:jc w:val="both"/>
        <w:rPr>
          <w:rFonts w:hint="eastAsia" w:ascii="黑体" w:hAnsi="黑体" w:eastAsia="黑体" w:cs="黑体"/>
          <w:color w:val="333333"/>
          <w:sz w:val="28"/>
          <w:szCs w:val="28"/>
        </w:rPr>
      </w:pPr>
      <w:r>
        <w:rPr>
          <w:rFonts w:hint="eastAsia" w:ascii="黑体" w:hAnsi="黑体" w:eastAsia="黑体" w:cs="黑体"/>
          <w:color w:val="333333"/>
          <w:sz w:val="28"/>
          <w:szCs w:val="28"/>
        </w:rPr>
        <w:t>初级考核站点，排名不分先后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723"/>
        <w:gridCol w:w="5106"/>
      </w:tblGrid>
      <w:tr w14:paraId="5F3B8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5" w:type="dxa"/>
          </w:tcPr>
          <w:p w14:paraId="358F62CC">
            <w:pPr>
              <w:pStyle w:val="14"/>
              <w:widowControl/>
              <w:wordWrap w:val="0"/>
              <w:spacing w:beforeAutospacing="0" w:afterAutospacing="0"/>
              <w:jc w:val="center"/>
              <w:rPr>
                <w:rFonts w:ascii="Times New Roman" w:hAnsi="Times New Roman" w:eastAsia="仿宋_GB2312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333333"/>
                <w:sz w:val="28"/>
                <w:szCs w:val="28"/>
              </w:rPr>
              <w:t>序号</w:t>
            </w:r>
          </w:p>
        </w:tc>
        <w:tc>
          <w:tcPr>
            <w:tcW w:w="1723" w:type="dxa"/>
          </w:tcPr>
          <w:p w14:paraId="58CE044C">
            <w:pPr>
              <w:pStyle w:val="14"/>
              <w:widowControl/>
              <w:wordWrap w:val="0"/>
              <w:spacing w:beforeAutospacing="0" w:afterAutospacing="0"/>
              <w:jc w:val="center"/>
              <w:rPr>
                <w:rFonts w:ascii="Times New Roman" w:hAnsi="Times New Roman" w:eastAsia="仿宋_GB2312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333333"/>
                <w:sz w:val="28"/>
                <w:szCs w:val="28"/>
              </w:rPr>
              <w:t>省份</w:t>
            </w:r>
          </w:p>
        </w:tc>
        <w:tc>
          <w:tcPr>
            <w:tcW w:w="5106" w:type="dxa"/>
          </w:tcPr>
          <w:p w14:paraId="7287CFCB">
            <w:pPr>
              <w:pStyle w:val="14"/>
              <w:widowControl/>
              <w:wordWrap w:val="0"/>
              <w:spacing w:beforeAutospacing="0" w:afterAutospacing="0"/>
              <w:jc w:val="center"/>
              <w:rPr>
                <w:rFonts w:ascii="Times New Roman" w:hAnsi="Times New Roman" w:eastAsia="仿宋_GB2312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333333"/>
                <w:sz w:val="28"/>
                <w:szCs w:val="28"/>
              </w:rPr>
              <w:t>单位名称</w:t>
            </w:r>
          </w:p>
        </w:tc>
      </w:tr>
      <w:tr w14:paraId="6789D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5" w:type="dxa"/>
            <w:vAlign w:val="center"/>
          </w:tcPr>
          <w:p w14:paraId="09934CF7">
            <w:pPr>
              <w:pStyle w:val="1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1</w:t>
            </w:r>
          </w:p>
        </w:tc>
        <w:tc>
          <w:tcPr>
            <w:tcW w:w="1723" w:type="dxa"/>
            <w:vAlign w:val="center"/>
          </w:tcPr>
          <w:p w14:paraId="72FC4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安徽</w:t>
            </w:r>
          </w:p>
        </w:tc>
        <w:tc>
          <w:tcPr>
            <w:tcW w:w="5106" w:type="dxa"/>
            <w:vAlign w:val="center"/>
          </w:tcPr>
          <w:p w14:paraId="541C9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阜阳职业技术学院</w:t>
            </w:r>
          </w:p>
        </w:tc>
      </w:tr>
      <w:tr w14:paraId="09584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5" w:type="dxa"/>
            <w:vAlign w:val="center"/>
          </w:tcPr>
          <w:p w14:paraId="2E778246">
            <w:pPr>
              <w:pStyle w:val="1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2</w:t>
            </w:r>
          </w:p>
        </w:tc>
        <w:tc>
          <w:tcPr>
            <w:tcW w:w="1723" w:type="dxa"/>
            <w:vAlign w:val="center"/>
          </w:tcPr>
          <w:p w14:paraId="39CD7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河南</w:t>
            </w:r>
          </w:p>
        </w:tc>
        <w:tc>
          <w:tcPr>
            <w:tcW w:w="5106" w:type="dxa"/>
            <w:vAlign w:val="center"/>
          </w:tcPr>
          <w:p w14:paraId="1A6E0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许昌电气职业学院</w:t>
            </w:r>
          </w:p>
        </w:tc>
      </w:tr>
      <w:tr w14:paraId="67E51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5" w:type="dxa"/>
            <w:vAlign w:val="center"/>
          </w:tcPr>
          <w:p w14:paraId="1A023433">
            <w:pPr>
              <w:pStyle w:val="1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3</w:t>
            </w:r>
          </w:p>
        </w:tc>
        <w:tc>
          <w:tcPr>
            <w:tcW w:w="1723" w:type="dxa"/>
            <w:vAlign w:val="center"/>
          </w:tcPr>
          <w:p w14:paraId="61994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河南</w:t>
            </w:r>
          </w:p>
        </w:tc>
        <w:tc>
          <w:tcPr>
            <w:tcW w:w="5106" w:type="dxa"/>
            <w:vAlign w:val="center"/>
          </w:tcPr>
          <w:p w14:paraId="4FD63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平顶山职业技术学院</w:t>
            </w:r>
          </w:p>
        </w:tc>
      </w:tr>
      <w:tr w14:paraId="19D0C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5" w:type="dxa"/>
            <w:vAlign w:val="center"/>
          </w:tcPr>
          <w:p w14:paraId="5A110584">
            <w:pPr>
              <w:pStyle w:val="1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4</w:t>
            </w:r>
          </w:p>
        </w:tc>
        <w:tc>
          <w:tcPr>
            <w:tcW w:w="1723" w:type="dxa"/>
            <w:vAlign w:val="center"/>
          </w:tcPr>
          <w:p w14:paraId="5A0D8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河南</w:t>
            </w:r>
          </w:p>
        </w:tc>
        <w:tc>
          <w:tcPr>
            <w:tcW w:w="5106" w:type="dxa"/>
            <w:vAlign w:val="center"/>
          </w:tcPr>
          <w:p w14:paraId="551B7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郑州信息工程职业学院</w:t>
            </w:r>
          </w:p>
        </w:tc>
      </w:tr>
      <w:tr w14:paraId="39B64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5" w:type="dxa"/>
            <w:vAlign w:val="center"/>
          </w:tcPr>
          <w:p w14:paraId="79235C2E">
            <w:pPr>
              <w:pStyle w:val="1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5</w:t>
            </w:r>
          </w:p>
        </w:tc>
        <w:tc>
          <w:tcPr>
            <w:tcW w:w="1723" w:type="dxa"/>
            <w:vAlign w:val="center"/>
          </w:tcPr>
          <w:p w14:paraId="5C944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湖北</w:t>
            </w:r>
          </w:p>
        </w:tc>
        <w:tc>
          <w:tcPr>
            <w:tcW w:w="5106" w:type="dxa"/>
            <w:vAlign w:val="center"/>
          </w:tcPr>
          <w:p w14:paraId="40167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襄阳职业技术大学</w:t>
            </w:r>
          </w:p>
        </w:tc>
      </w:tr>
      <w:tr w14:paraId="77DC4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5" w:type="dxa"/>
            <w:vAlign w:val="center"/>
          </w:tcPr>
          <w:p w14:paraId="20C63AA7">
            <w:pPr>
              <w:pStyle w:val="1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6</w:t>
            </w:r>
          </w:p>
        </w:tc>
        <w:tc>
          <w:tcPr>
            <w:tcW w:w="1723" w:type="dxa"/>
            <w:vAlign w:val="center"/>
          </w:tcPr>
          <w:p w14:paraId="6FC4E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山东</w:t>
            </w:r>
          </w:p>
        </w:tc>
        <w:tc>
          <w:tcPr>
            <w:tcW w:w="5106" w:type="dxa"/>
            <w:vAlign w:val="center"/>
          </w:tcPr>
          <w:p w14:paraId="6F67B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滨州职业学院</w:t>
            </w:r>
          </w:p>
        </w:tc>
      </w:tr>
      <w:tr w14:paraId="68078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5" w:type="dxa"/>
            <w:vAlign w:val="center"/>
          </w:tcPr>
          <w:p w14:paraId="5883508B">
            <w:pPr>
              <w:pStyle w:val="1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7</w:t>
            </w:r>
          </w:p>
        </w:tc>
        <w:tc>
          <w:tcPr>
            <w:tcW w:w="1723" w:type="dxa"/>
            <w:vAlign w:val="center"/>
          </w:tcPr>
          <w:p w14:paraId="40B5D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新疆</w:t>
            </w:r>
          </w:p>
        </w:tc>
        <w:tc>
          <w:tcPr>
            <w:tcW w:w="5106" w:type="dxa"/>
            <w:vAlign w:val="center"/>
          </w:tcPr>
          <w:p w14:paraId="1AD49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昌吉职业技术学院</w:t>
            </w:r>
          </w:p>
        </w:tc>
      </w:tr>
      <w:tr w14:paraId="1430A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55" w:type="dxa"/>
            <w:vAlign w:val="center"/>
          </w:tcPr>
          <w:p w14:paraId="0450E28C">
            <w:pPr>
              <w:pStyle w:val="1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8</w:t>
            </w:r>
          </w:p>
        </w:tc>
        <w:tc>
          <w:tcPr>
            <w:tcW w:w="1723" w:type="dxa"/>
            <w:vAlign w:val="center"/>
          </w:tcPr>
          <w:p w14:paraId="2E0FC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ligatures w14:val="standardContextual"/>
              </w:rPr>
              <w:t>浙江</w:t>
            </w:r>
          </w:p>
        </w:tc>
        <w:tc>
          <w:tcPr>
            <w:tcW w:w="5106" w:type="dxa"/>
            <w:vAlign w:val="center"/>
          </w:tcPr>
          <w:p w14:paraId="7D936EE3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ligatures w14:val="standardContextual"/>
              </w:rPr>
              <w:t>服务型制造研究院（杭州）有限公司</w:t>
            </w:r>
          </w:p>
        </w:tc>
      </w:tr>
    </w:tbl>
    <w:p w14:paraId="1D7E56C7">
      <w:pPr>
        <w:widowControl/>
        <w:jc w:val="left"/>
      </w:pPr>
      <w:r>
        <w:br w:type="page"/>
      </w:r>
    </w:p>
    <w:p w14:paraId="030FB5D3">
      <w:pPr>
        <w:pStyle w:val="14"/>
        <w:widowControl/>
        <w:wordWrap w:val="0"/>
        <w:spacing w:beforeAutospacing="0" w:afterAutospacing="0" w:line="540" w:lineRule="exact"/>
        <w:jc w:val="both"/>
        <w:rPr>
          <w:rFonts w:hint="eastAsia" w:ascii="黑体" w:hAnsi="黑体" w:eastAsia="黑体" w:cs="黑体"/>
          <w:color w:val="333333"/>
          <w:sz w:val="28"/>
          <w:szCs w:val="28"/>
        </w:rPr>
      </w:pPr>
    </w:p>
    <w:p w14:paraId="111233AA">
      <w:pPr>
        <w:pStyle w:val="14"/>
        <w:widowControl/>
        <w:wordWrap w:val="0"/>
        <w:spacing w:beforeAutospacing="0" w:afterAutospacing="0" w:line="540" w:lineRule="exact"/>
        <w:jc w:val="both"/>
        <w:rPr>
          <w:rFonts w:hint="eastAsia" w:ascii="黑体" w:hAnsi="黑体" w:eastAsia="黑体" w:cs="黑体"/>
          <w:color w:val="333333"/>
          <w:sz w:val="28"/>
          <w:szCs w:val="28"/>
        </w:rPr>
      </w:pPr>
      <w:r>
        <w:rPr>
          <w:rFonts w:hint="eastAsia" w:ascii="黑体" w:hAnsi="黑体" w:eastAsia="黑体" w:cs="黑体"/>
          <w:color w:val="333333"/>
          <w:sz w:val="28"/>
          <w:szCs w:val="28"/>
        </w:rPr>
        <w:t>中级考核站点，排名不分先后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"/>
        <w:gridCol w:w="2081"/>
        <w:gridCol w:w="4698"/>
      </w:tblGrid>
      <w:tr w14:paraId="35393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5" w:type="dxa"/>
          </w:tcPr>
          <w:p w14:paraId="46480F77">
            <w:pPr>
              <w:pStyle w:val="14"/>
              <w:widowControl/>
              <w:wordWrap w:val="0"/>
              <w:spacing w:beforeAutospacing="0" w:afterAutospacing="0"/>
              <w:jc w:val="center"/>
              <w:rPr>
                <w:rFonts w:ascii="Times New Roman" w:hAnsi="Times New Roman" w:eastAsia="仿宋_GB2312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333333"/>
                <w:sz w:val="28"/>
                <w:szCs w:val="28"/>
              </w:rPr>
              <w:t>序号</w:t>
            </w:r>
          </w:p>
        </w:tc>
        <w:tc>
          <w:tcPr>
            <w:tcW w:w="2081" w:type="dxa"/>
          </w:tcPr>
          <w:p w14:paraId="55861A93">
            <w:pPr>
              <w:pStyle w:val="14"/>
              <w:widowControl/>
              <w:wordWrap w:val="0"/>
              <w:spacing w:beforeAutospacing="0" w:afterAutospacing="0"/>
              <w:jc w:val="center"/>
              <w:rPr>
                <w:rFonts w:ascii="Times New Roman" w:hAnsi="Times New Roman" w:eastAsia="仿宋_GB2312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333333"/>
                <w:sz w:val="28"/>
                <w:szCs w:val="28"/>
              </w:rPr>
              <w:t>省份</w:t>
            </w:r>
          </w:p>
        </w:tc>
        <w:tc>
          <w:tcPr>
            <w:tcW w:w="4698" w:type="dxa"/>
          </w:tcPr>
          <w:p w14:paraId="14B66B25">
            <w:pPr>
              <w:pStyle w:val="14"/>
              <w:widowControl/>
              <w:wordWrap w:val="0"/>
              <w:spacing w:beforeAutospacing="0" w:afterAutospacing="0"/>
              <w:jc w:val="center"/>
              <w:rPr>
                <w:rFonts w:ascii="Times New Roman" w:hAnsi="Times New Roman" w:eastAsia="仿宋_GB2312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333333"/>
                <w:sz w:val="28"/>
                <w:szCs w:val="28"/>
              </w:rPr>
              <w:t>单位名称</w:t>
            </w:r>
          </w:p>
        </w:tc>
      </w:tr>
      <w:tr w14:paraId="78DCC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5" w:type="dxa"/>
            <w:vAlign w:val="center"/>
          </w:tcPr>
          <w:p w14:paraId="6F70A1AC">
            <w:pPr>
              <w:pStyle w:val="1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1</w:t>
            </w:r>
          </w:p>
        </w:tc>
        <w:tc>
          <w:tcPr>
            <w:tcW w:w="2081" w:type="dxa"/>
            <w:vAlign w:val="center"/>
          </w:tcPr>
          <w:p w14:paraId="4EF73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安徽</w:t>
            </w:r>
          </w:p>
        </w:tc>
        <w:tc>
          <w:tcPr>
            <w:tcW w:w="4698" w:type="dxa"/>
            <w:vAlign w:val="center"/>
          </w:tcPr>
          <w:p w14:paraId="7DD89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芜湖职业技术大学</w:t>
            </w:r>
          </w:p>
        </w:tc>
      </w:tr>
      <w:tr w14:paraId="48E4E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5" w:type="dxa"/>
            <w:vAlign w:val="center"/>
          </w:tcPr>
          <w:p w14:paraId="499B649D">
            <w:pPr>
              <w:pStyle w:val="1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2</w:t>
            </w:r>
          </w:p>
        </w:tc>
        <w:tc>
          <w:tcPr>
            <w:tcW w:w="2081" w:type="dxa"/>
            <w:vAlign w:val="center"/>
          </w:tcPr>
          <w:p w14:paraId="696FA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重庆</w:t>
            </w:r>
          </w:p>
        </w:tc>
        <w:tc>
          <w:tcPr>
            <w:tcW w:w="4698" w:type="dxa"/>
            <w:vAlign w:val="center"/>
          </w:tcPr>
          <w:p w14:paraId="7C725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重庆工业职业技术大学</w:t>
            </w:r>
          </w:p>
        </w:tc>
      </w:tr>
      <w:tr w14:paraId="7AE8F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5" w:type="dxa"/>
            <w:vAlign w:val="center"/>
          </w:tcPr>
          <w:p w14:paraId="0FDDF166">
            <w:pPr>
              <w:pStyle w:val="1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3</w:t>
            </w:r>
          </w:p>
        </w:tc>
        <w:tc>
          <w:tcPr>
            <w:tcW w:w="2081" w:type="dxa"/>
            <w:vAlign w:val="center"/>
          </w:tcPr>
          <w:p w14:paraId="50829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广东</w:t>
            </w:r>
          </w:p>
        </w:tc>
        <w:tc>
          <w:tcPr>
            <w:tcW w:w="4698" w:type="dxa"/>
            <w:vAlign w:val="center"/>
          </w:tcPr>
          <w:p w14:paraId="3C614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广东轻工职业技术大学</w:t>
            </w:r>
          </w:p>
        </w:tc>
      </w:tr>
      <w:tr w14:paraId="4C073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5" w:type="dxa"/>
            <w:vAlign w:val="center"/>
          </w:tcPr>
          <w:p w14:paraId="55E9D639">
            <w:pPr>
              <w:pStyle w:val="1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4</w:t>
            </w:r>
          </w:p>
        </w:tc>
        <w:tc>
          <w:tcPr>
            <w:tcW w:w="2081" w:type="dxa"/>
            <w:vAlign w:val="center"/>
          </w:tcPr>
          <w:p w14:paraId="06CC3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广西</w:t>
            </w:r>
          </w:p>
        </w:tc>
        <w:tc>
          <w:tcPr>
            <w:tcW w:w="4698" w:type="dxa"/>
            <w:vAlign w:val="center"/>
          </w:tcPr>
          <w:p w14:paraId="62C8C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广西工业职业技术学院</w:t>
            </w:r>
          </w:p>
        </w:tc>
      </w:tr>
      <w:tr w14:paraId="043BC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5" w:type="dxa"/>
            <w:vAlign w:val="center"/>
          </w:tcPr>
          <w:p w14:paraId="4B87948A">
            <w:pPr>
              <w:pStyle w:val="1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5</w:t>
            </w:r>
          </w:p>
        </w:tc>
        <w:tc>
          <w:tcPr>
            <w:tcW w:w="2081" w:type="dxa"/>
            <w:vAlign w:val="center"/>
          </w:tcPr>
          <w:p w14:paraId="2B5A3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广西</w:t>
            </w:r>
          </w:p>
        </w:tc>
        <w:tc>
          <w:tcPr>
            <w:tcW w:w="4698" w:type="dxa"/>
            <w:vAlign w:val="center"/>
          </w:tcPr>
          <w:p w14:paraId="3FF3B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柳州职业技术大学</w:t>
            </w:r>
          </w:p>
        </w:tc>
      </w:tr>
      <w:tr w14:paraId="64022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5" w:type="dxa"/>
            <w:vAlign w:val="center"/>
          </w:tcPr>
          <w:p w14:paraId="04B17821">
            <w:pPr>
              <w:pStyle w:val="1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6</w:t>
            </w:r>
          </w:p>
        </w:tc>
        <w:tc>
          <w:tcPr>
            <w:tcW w:w="2081" w:type="dxa"/>
            <w:vAlign w:val="center"/>
          </w:tcPr>
          <w:p w14:paraId="275A4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江苏</w:t>
            </w:r>
          </w:p>
        </w:tc>
        <w:tc>
          <w:tcPr>
            <w:tcW w:w="4698" w:type="dxa"/>
            <w:vAlign w:val="center"/>
          </w:tcPr>
          <w:p w14:paraId="4E7E7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南京技师学院</w:t>
            </w:r>
          </w:p>
        </w:tc>
      </w:tr>
      <w:tr w14:paraId="40B85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5" w:type="dxa"/>
            <w:vAlign w:val="center"/>
          </w:tcPr>
          <w:p w14:paraId="416934C0">
            <w:pPr>
              <w:pStyle w:val="1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7</w:t>
            </w:r>
          </w:p>
        </w:tc>
        <w:tc>
          <w:tcPr>
            <w:tcW w:w="2081" w:type="dxa"/>
            <w:vAlign w:val="center"/>
          </w:tcPr>
          <w:p w14:paraId="7C197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辽宁</w:t>
            </w:r>
          </w:p>
        </w:tc>
        <w:tc>
          <w:tcPr>
            <w:tcW w:w="4698" w:type="dxa"/>
            <w:vAlign w:val="center"/>
          </w:tcPr>
          <w:p w14:paraId="79335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沈阳职业技术学院</w:t>
            </w:r>
          </w:p>
        </w:tc>
      </w:tr>
      <w:tr w14:paraId="574D1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5" w:type="dxa"/>
            <w:vAlign w:val="center"/>
          </w:tcPr>
          <w:p w14:paraId="7BA599DC">
            <w:pPr>
              <w:pStyle w:val="1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8</w:t>
            </w:r>
          </w:p>
        </w:tc>
        <w:tc>
          <w:tcPr>
            <w:tcW w:w="2081" w:type="dxa"/>
            <w:vAlign w:val="center"/>
          </w:tcPr>
          <w:p w14:paraId="1B0C9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山东</w:t>
            </w:r>
          </w:p>
        </w:tc>
        <w:tc>
          <w:tcPr>
            <w:tcW w:w="4698" w:type="dxa"/>
            <w:vAlign w:val="center"/>
          </w:tcPr>
          <w:p w14:paraId="4C5AE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山东信息职业技术学院</w:t>
            </w:r>
          </w:p>
        </w:tc>
      </w:tr>
      <w:tr w14:paraId="07E4A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5" w:type="dxa"/>
            <w:vAlign w:val="center"/>
          </w:tcPr>
          <w:p w14:paraId="43C40F67">
            <w:pPr>
              <w:pStyle w:val="1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9</w:t>
            </w:r>
          </w:p>
        </w:tc>
        <w:tc>
          <w:tcPr>
            <w:tcW w:w="2081" w:type="dxa"/>
            <w:vAlign w:val="center"/>
          </w:tcPr>
          <w:p w14:paraId="538FC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ligatures w14:val="standardContextual"/>
              </w:rPr>
              <w:t>浙江</w:t>
            </w:r>
          </w:p>
        </w:tc>
        <w:tc>
          <w:tcPr>
            <w:tcW w:w="4698" w:type="dxa"/>
            <w:vAlign w:val="center"/>
          </w:tcPr>
          <w:p w14:paraId="4CFC5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ligatures w14:val="standardContextual"/>
              </w:rPr>
              <w:t>服务型制造研究院（杭州）有限公司</w:t>
            </w:r>
          </w:p>
        </w:tc>
      </w:tr>
    </w:tbl>
    <w:p w14:paraId="198275CB">
      <w:pPr>
        <w:rPr>
          <w:rFonts w:hint="eastAsia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34ACD">
    <w:pPr>
      <w:pStyle w:val="11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B4CF8B">
                          <w:pPr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B4CF8B">
                    <w:pPr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DC0"/>
    <w:rsid w:val="00067738"/>
    <w:rsid w:val="008B202C"/>
    <w:rsid w:val="00B37D70"/>
    <w:rsid w:val="00B55DC0"/>
    <w:rsid w:val="00D504EE"/>
    <w:rsid w:val="00FD5B2F"/>
    <w:rsid w:val="4A613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597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597" w:themeColor="accent1" w:themeShade="BF"/>
      <w:sz w:val="22"/>
      <w14:ligatures w14:val="standardContextual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7">
    <w:name w:val="Table Grid"/>
    <w:basedOn w:val="16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8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8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4">
    <w:name w:val="标题 6 字符"/>
    <w:basedOn w:val="18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1">
    <w:name w:val="引用 字符"/>
    <w:basedOn w:val="18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customStyle="1" w:styleId="33">
    <w:name w:val="Intense Emphasis"/>
    <w:basedOn w:val="18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2F5597" w:themeColor="accent1" w:themeShade="BF"/>
      <w:sz w:val="22"/>
      <w14:ligatures w14:val="standardContextual"/>
    </w:rPr>
  </w:style>
  <w:style w:type="character" w:customStyle="1" w:styleId="35">
    <w:name w:val="明显引用 字符"/>
    <w:basedOn w:val="18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Intense Reference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页脚 字符"/>
    <w:basedOn w:val="18"/>
    <w:link w:val="11"/>
    <w:uiPriority w:val="0"/>
    <w:rPr>
      <w:sz w:val="18"/>
      <w14:ligatures w14:val="none"/>
    </w:rPr>
  </w:style>
  <w:style w:type="character" w:customStyle="1" w:styleId="38">
    <w:name w:val="页眉 字符"/>
    <w:basedOn w:val="18"/>
    <w:link w:val="12"/>
    <w:uiPriority w:val="99"/>
    <w:rPr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307</Words>
  <Characters>308</Characters>
  <Lines>50</Lines>
  <Paragraphs>80</Paragraphs>
  <TotalTime>0</TotalTime>
  <ScaleCrop>false</ScaleCrop>
  <LinksUpToDate>false</LinksUpToDate>
  <CharactersWithSpaces>308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2025-10-31T01:48:00Z</dcterms:created>
  <dc:creator>李紫阳</dc:creator>
  <cp:lastModifiedBy>lz</cp:lastModifiedBy>
  <dcterms:modified xsi:type="dcterms:W3CDTF">2026-10-19T03:15:41Z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eyJoZGlkIjoiNmU5ODBjZTYzZThiMWQxYzUzODk0YTQxMjNkZWUwYTgiLCJ1c2VySWQiOiI0MDAzMzUyMjUifQ==</vt:lpwstr>
  </property>
  <property fmtid="{D5CDD505-2E9C-101B-9397-08002B2CF9AE}" pid="3" name="KSOProductBuildVer">
    <vt:lpwstr>2052-12.1.0.29158</vt:lpwstr>
  </property>
  <property fmtid="{D5CDD505-2E9C-101B-9397-08002B2CF9AE}" pid="4" name="ICV">
    <vt:lpwstr>97AA398F3A504C569E31169BCB829BA9_12</vt:lpwstr>
  </property>
</Properties>
</file>